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E11" w:rsidRDefault="00B65E11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Layout w:type="fixed"/>
        <w:tblLook w:val="04A0"/>
      </w:tblPr>
      <w:tblGrid>
        <w:gridCol w:w="9752"/>
      </w:tblGrid>
      <w:tr w:rsidR="00B65E11">
        <w:trPr>
          <w:cantSplit/>
          <w:trHeight w:val="1474"/>
          <w:jc w:val="right"/>
        </w:trPr>
        <w:tc>
          <w:tcPr>
            <w:tcW w:w="9752" w:type="dxa"/>
            <w:shd w:val="clear" w:color="auto" w:fill="auto"/>
            <w:noWrap/>
            <w:vAlign w:val="center"/>
          </w:tcPr>
          <w:p w:rsidR="00B65E11" w:rsidRDefault="00E5749D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№11</w:t>
            </w:r>
          </w:p>
          <w:p w:rsidR="00B65E11" w:rsidRDefault="00E5749D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206AC5">
              <w:rPr>
                <w:rFonts w:ascii="Arial" w:hAnsi="Arial" w:cs="Arial"/>
                <w:color w:val="000000" w:themeColor="text1"/>
              </w:rPr>
              <w:t>Решению Думы</w:t>
            </w:r>
          </w:p>
          <w:p w:rsidR="00B65E11" w:rsidRDefault="00E5749D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</w:t>
            </w:r>
            <w:r w:rsidR="00E20E0E">
              <w:rPr>
                <w:rFonts w:ascii="Arial" w:hAnsi="Arial" w:cs="Arial"/>
                <w:color w:val="000000" w:themeColor="text1"/>
              </w:rPr>
              <w:t>округа</w:t>
            </w:r>
          </w:p>
          <w:p w:rsidR="00B65E11" w:rsidRDefault="00E5749D" w:rsidP="00FF4F52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FF4F52">
              <w:rPr>
                <w:rFonts w:ascii="Arial" w:hAnsi="Arial" w:cs="Arial"/>
                <w:color w:val="000000" w:themeColor="text1"/>
              </w:rPr>
              <w:t>29</w:t>
            </w:r>
            <w:r w:rsidR="007A2880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" </w:t>
            </w:r>
            <w:r w:rsidR="00FF4F52">
              <w:rPr>
                <w:rFonts w:ascii="Arial" w:hAnsi="Arial" w:cs="Arial"/>
                <w:color w:val="000000" w:themeColor="text1"/>
              </w:rPr>
              <w:t>апреля</w:t>
            </w:r>
            <w:r>
              <w:rPr>
                <w:rFonts w:ascii="Arial" w:hAnsi="Arial" w:cs="Arial"/>
                <w:color w:val="000000" w:themeColor="text1"/>
              </w:rPr>
              <w:t xml:space="preserve">  202</w:t>
            </w:r>
            <w:r w:rsidR="006030D1">
              <w:rPr>
                <w:rFonts w:ascii="Arial" w:hAnsi="Arial" w:cs="Arial"/>
                <w:color w:val="000000" w:themeColor="text1"/>
              </w:rPr>
              <w:t>6</w:t>
            </w:r>
            <w:r>
              <w:rPr>
                <w:rFonts w:ascii="Arial" w:hAnsi="Arial" w:cs="Arial"/>
                <w:color w:val="000000" w:themeColor="text1"/>
              </w:rPr>
              <w:t>г. №</w:t>
            </w:r>
            <w:r w:rsidR="00FF4F52">
              <w:rPr>
                <w:rFonts w:ascii="Arial" w:hAnsi="Arial" w:cs="Arial"/>
                <w:color w:val="000000" w:themeColor="text1"/>
              </w:rPr>
              <w:t>161</w:t>
            </w:r>
          </w:p>
        </w:tc>
      </w:tr>
    </w:tbl>
    <w:p w:rsidR="00B65E11" w:rsidRDefault="00B65E11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B65E11" w:rsidRDefault="00E5749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Распределение иных  межбюджетных трансфертов бюджетам поселений из районного дорожного фонда в 2025 году</w:t>
      </w:r>
    </w:p>
    <w:p w:rsidR="00B65E11" w:rsidRDefault="00E5749D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(рублей) </w:t>
      </w:r>
    </w:p>
    <w:tbl>
      <w:tblPr>
        <w:tblW w:w="8613" w:type="dxa"/>
        <w:tblLook w:val="04A0"/>
      </w:tblPr>
      <w:tblGrid>
        <w:gridCol w:w="3631"/>
        <w:gridCol w:w="2431"/>
        <w:gridCol w:w="2551"/>
      </w:tblGrid>
      <w:tr w:rsidR="00B65E11"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65E11" w:rsidRDefault="006030D1" w:rsidP="006030D1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01.01</w:t>
            </w:r>
            <w:r w:rsidR="00E5749D">
              <w:rPr>
                <w:rFonts w:ascii="Arial" w:hAnsi="Arial" w:cs="Arial"/>
                <w:sz w:val="24"/>
                <w:szCs w:val="24"/>
              </w:rPr>
              <w:t>.202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E5749D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65E11" w:rsidRDefault="00E5749D" w:rsidP="006030D1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Исполнение 01.</w:t>
            </w:r>
            <w:r w:rsidR="006030D1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6030D1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B65E11">
        <w:tc>
          <w:tcPr>
            <w:tcW w:w="363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3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933269,0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933269,0</w:t>
            </w:r>
          </w:p>
        </w:tc>
      </w:tr>
      <w:tr w:rsidR="00B65E11">
        <w:trPr>
          <w:trHeight w:val="330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933269,0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5E11" w:rsidRDefault="00E5749D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933269,0</w:t>
            </w:r>
          </w:p>
        </w:tc>
      </w:tr>
    </w:tbl>
    <w:p w:rsidR="00B65E11" w:rsidRDefault="00B65E11">
      <w:pPr>
        <w:spacing w:line="240" w:lineRule="auto"/>
        <w:rPr>
          <w:rFonts w:ascii="Arial" w:hAnsi="Arial" w:cs="Arial"/>
          <w:b/>
          <w:sz w:val="24"/>
          <w:szCs w:val="24"/>
          <w:u w:val="single"/>
          <w:lang w:eastAsia="ar-SA"/>
        </w:rPr>
      </w:pPr>
    </w:p>
    <w:p w:rsidR="00B65E11" w:rsidRDefault="00B65E11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B65E11" w:rsidRDefault="00B65E11">
      <w:pPr>
        <w:ind w:firstLine="709"/>
        <w:jc w:val="right"/>
        <w:rPr>
          <w:sz w:val="24"/>
          <w:szCs w:val="24"/>
        </w:rPr>
      </w:pPr>
    </w:p>
    <w:p w:rsidR="00B65E11" w:rsidRDefault="00B65E11"/>
    <w:sectPr w:rsidR="00B65E11" w:rsidSect="00B65E11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E11" w:rsidRDefault="00E5749D">
      <w:pPr>
        <w:spacing w:after="0" w:line="240" w:lineRule="auto"/>
      </w:pPr>
      <w:r>
        <w:separator/>
      </w:r>
    </w:p>
  </w:endnote>
  <w:endnote w:type="continuationSeparator" w:id="1">
    <w:p w:rsidR="00B65E11" w:rsidRDefault="00E57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E11" w:rsidRDefault="00E5749D">
      <w:pPr>
        <w:spacing w:after="0" w:line="240" w:lineRule="auto"/>
      </w:pPr>
      <w:r>
        <w:separator/>
      </w:r>
    </w:p>
  </w:footnote>
  <w:footnote w:type="continuationSeparator" w:id="1">
    <w:p w:rsidR="00B65E11" w:rsidRDefault="00E574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5E11"/>
    <w:rsid w:val="00206AC5"/>
    <w:rsid w:val="003B332B"/>
    <w:rsid w:val="006030D1"/>
    <w:rsid w:val="0066208C"/>
    <w:rsid w:val="00691EE9"/>
    <w:rsid w:val="007A2880"/>
    <w:rsid w:val="008F62F4"/>
    <w:rsid w:val="00B65E11"/>
    <w:rsid w:val="00E20E0E"/>
    <w:rsid w:val="00E5749D"/>
    <w:rsid w:val="00F76EC2"/>
    <w:rsid w:val="00FF4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B65E11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B65E11"/>
    <w:rPr>
      <w:sz w:val="24"/>
      <w:szCs w:val="24"/>
    </w:rPr>
  </w:style>
  <w:style w:type="character" w:customStyle="1" w:styleId="QuoteChar">
    <w:name w:val="Quote Char"/>
    <w:link w:val="2"/>
    <w:uiPriority w:val="29"/>
    <w:rsid w:val="00B65E11"/>
    <w:rPr>
      <w:i/>
    </w:rPr>
  </w:style>
  <w:style w:type="character" w:customStyle="1" w:styleId="IntenseQuoteChar">
    <w:name w:val="Intense Quote Char"/>
    <w:link w:val="a5"/>
    <w:uiPriority w:val="30"/>
    <w:rsid w:val="00B65E11"/>
    <w:rPr>
      <w:i/>
    </w:rPr>
  </w:style>
  <w:style w:type="character" w:customStyle="1" w:styleId="FootnoteTextChar">
    <w:name w:val="Footnote Text Char"/>
    <w:link w:val="a6"/>
    <w:uiPriority w:val="99"/>
    <w:rsid w:val="00B65E11"/>
    <w:rPr>
      <w:sz w:val="18"/>
    </w:rPr>
  </w:style>
  <w:style w:type="character" w:customStyle="1" w:styleId="EndnoteTextChar">
    <w:name w:val="Endnote Text Char"/>
    <w:link w:val="a7"/>
    <w:uiPriority w:val="99"/>
    <w:rsid w:val="00B65E11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B65E11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65E1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65E1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65E1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65E1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65E1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65E1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65E1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65E1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B65E1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65E1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B65E1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65E1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B65E1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65E1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B65E1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65E1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65E11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B65E11"/>
    <w:pPr>
      <w:ind w:left="720"/>
      <w:contextualSpacing/>
    </w:pPr>
  </w:style>
  <w:style w:type="paragraph" w:styleId="a9">
    <w:name w:val="No Spacing"/>
    <w:uiPriority w:val="1"/>
    <w:qFormat/>
    <w:rsid w:val="00B65E11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B65E11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B65E11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B65E11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B65E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65E1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65E11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B65E1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B65E1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65E1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B65E11"/>
  </w:style>
  <w:style w:type="paragraph" w:customStyle="1" w:styleId="Footer">
    <w:name w:val="Footer"/>
    <w:basedOn w:val="a"/>
    <w:link w:val="CaptionChar"/>
    <w:uiPriority w:val="99"/>
    <w:unhideWhenUsed/>
    <w:rsid w:val="00B65E1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B65E1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65E1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65E11"/>
  </w:style>
  <w:style w:type="table" w:styleId="ad">
    <w:name w:val="Table Grid"/>
    <w:basedOn w:val="a1"/>
    <w:uiPriority w:val="59"/>
    <w:rsid w:val="00B65E1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65E1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65E1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B65E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65E1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65E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B65E11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B65E11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B65E11"/>
    <w:rPr>
      <w:sz w:val="18"/>
    </w:rPr>
  </w:style>
  <w:style w:type="character" w:styleId="af0">
    <w:name w:val="footnote reference"/>
    <w:basedOn w:val="a0"/>
    <w:uiPriority w:val="99"/>
    <w:unhideWhenUsed/>
    <w:rsid w:val="00B65E11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B65E11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B65E11"/>
    <w:rPr>
      <w:sz w:val="20"/>
    </w:rPr>
  </w:style>
  <w:style w:type="character" w:styleId="af2">
    <w:name w:val="endnote reference"/>
    <w:basedOn w:val="a0"/>
    <w:uiPriority w:val="99"/>
    <w:semiHidden/>
    <w:unhideWhenUsed/>
    <w:rsid w:val="00B65E1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65E11"/>
    <w:pPr>
      <w:spacing w:after="57"/>
    </w:pPr>
  </w:style>
  <w:style w:type="paragraph" w:styleId="21">
    <w:name w:val="toc 2"/>
    <w:basedOn w:val="a"/>
    <w:next w:val="a"/>
    <w:uiPriority w:val="39"/>
    <w:unhideWhenUsed/>
    <w:rsid w:val="00B65E1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65E1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65E1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65E1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65E1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65E1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65E1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65E11"/>
    <w:pPr>
      <w:spacing w:after="57"/>
      <w:ind w:left="2268"/>
    </w:pPr>
  </w:style>
  <w:style w:type="paragraph" w:styleId="af3">
    <w:name w:val="TOC Heading"/>
    <w:uiPriority w:val="39"/>
    <w:unhideWhenUsed/>
    <w:rsid w:val="00B65E11"/>
  </w:style>
  <w:style w:type="paragraph" w:styleId="af4">
    <w:name w:val="table of figures"/>
    <w:basedOn w:val="a"/>
    <w:next w:val="a"/>
    <w:uiPriority w:val="99"/>
    <w:unhideWhenUsed/>
    <w:rsid w:val="00B65E11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8543-6B99-47AD-AB1E-749B049C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2026-03-05T13:05:00Z</cp:lastPrinted>
  <dcterms:created xsi:type="dcterms:W3CDTF">2023-08-07T06:36:00Z</dcterms:created>
  <dcterms:modified xsi:type="dcterms:W3CDTF">2026-04-30T06:53:00Z</dcterms:modified>
</cp:coreProperties>
</file>